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58549" w14:textId="77777777" w:rsidR="00384A2E" w:rsidRDefault="00384A2E" w:rsidP="00384A2E">
      <w:pPr>
        <w:pStyle w:val="NormalWeb"/>
        <w:spacing w:before="0" w:beforeAutospacing="0" w:after="0" w:afterAutospacing="0"/>
        <w:jc w:val="center"/>
        <w:rPr>
          <w:rFonts w:ascii="-webkit-standard" w:hAnsi="-webkit-standard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And you also testify</w:t>
      </w:r>
    </w:p>
    <w:p w14:paraId="7B46FF08" w14:textId="1116A43E" w:rsidR="00384A2E" w:rsidRDefault="00384A2E" w:rsidP="00384A2E">
      <w:pPr>
        <w:pStyle w:val="NormalWeb"/>
        <w:spacing w:before="0" w:beforeAutospacing="0" w:after="120" w:afterAutospacing="0"/>
        <w:jc w:val="center"/>
        <w:rPr>
          <w:rFonts w:ascii="-webkit-standard" w:hAnsi="-webkit-standard"/>
          <w:color w:val="000000"/>
        </w:rPr>
      </w:pPr>
      <w:bookmarkStart w:id="0" w:name="_Toc438971245"/>
      <w:bookmarkStart w:id="1" w:name="_Toc31352508"/>
      <w:bookmarkEnd w:id="0"/>
      <w:r>
        <w:rPr>
          <w:rFonts w:ascii="Arial" w:hAnsi="Arial" w:cs="Arial"/>
          <w:b/>
          <w:bCs/>
          <w:color w:val="000000"/>
        </w:rPr>
        <w:t>MONDAY</w:t>
      </w:r>
      <w:r>
        <w:rPr>
          <w:rStyle w:val="apple-converted-space"/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MAY</w:t>
      </w:r>
      <w:r>
        <w:rPr>
          <w:rStyle w:val="apple-converted-space"/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10</w:t>
      </w:r>
      <w:r>
        <w:rPr>
          <w:rStyle w:val="apple-converted-space"/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(Jn</w:t>
      </w:r>
      <w:r>
        <w:rPr>
          <w:rStyle w:val="apple-converted-space"/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15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26-16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4)</w:t>
      </w:r>
      <w:bookmarkEnd w:id="1"/>
    </w:p>
    <w:p w14:paraId="6DB2DAFA" w14:textId="5B12B1C0" w:rsidR="00384A2E" w:rsidRDefault="00384A2E" w:rsidP="00384A2E">
      <w:pPr>
        <w:pStyle w:val="NormalWeb"/>
        <w:spacing w:before="0" w:beforeAutospacing="0" w:after="120" w:afterAutospacing="0"/>
        <w:jc w:val="both"/>
        <w:rPr>
          <w:rFonts w:ascii="-webkit-standard" w:hAnsi="-webkit-standard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Jesus is the Father's Faithful Witness: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"</w:t>
      </w:r>
      <w:r>
        <w:rPr>
          <w:rFonts w:ascii="Arial" w:hAnsi="Arial" w:cs="Arial"/>
          <w:i/>
          <w:iCs/>
          <w:color w:val="000000"/>
          <w:spacing w:val="-4"/>
          <w:sz w:val="22"/>
          <w:szCs w:val="22"/>
        </w:rPr>
        <w:t>John, to the seven churches in Asia:</w:t>
      </w:r>
      <w:r>
        <w:rPr>
          <w:rStyle w:val="apple-converted-space"/>
          <w:rFonts w:ascii="Arial" w:hAnsi="Arial" w:cs="Arial"/>
          <w:i/>
          <w:iCs/>
          <w:color w:val="000000"/>
          <w:spacing w:val="-4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pacing w:val="-4"/>
          <w:sz w:val="22"/>
          <w:szCs w:val="22"/>
        </w:rPr>
        <w:t>grace to you and peace from him who is and who was and who is to come, and from the seven spirits before his throne,</w:t>
      </w:r>
      <w:r>
        <w:rPr>
          <w:rStyle w:val="apple-converted-space"/>
          <w:rFonts w:ascii="Arial" w:hAnsi="Arial" w:cs="Arial"/>
          <w:i/>
          <w:iCs/>
          <w:color w:val="000000"/>
          <w:spacing w:val="-4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pacing w:val="-4"/>
          <w:sz w:val="22"/>
          <w:szCs w:val="22"/>
        </w:rPr>
        <w:t>and from Jesus Christ, the faithful witness, the firstborn of the dead and ruler of the kings of the earth.</w:t>
      </w:r>
      <w:r>
        <w:rPr>
          <w:rStyle w:val="apple-converted-space"/>
          <w:rFonts w:ascii="Arial" w:hAnsi="Arial" w:cs="Arial"/>
          <w:i/>
          <w:iCs/>
          <w:color w:val="000000"/>
          <w:spacing w:val="-4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pacing w:val="-4"/>
          <w:sz w:val="22"/>
          <w:szCs w:val="22"/>
        </w:rPr>
        <w:t>To him who loves us and has freed us</w:t>
      </w:r>
      <w:r>
        <w:rPr>
          <w:rStyle w:val="apple-converted-space"/>
          <w:rFonts w:ascii="Arial" w:hAnsi="Arial" w:cs="Arial"/>
          <w:i/>
          <w:iCs/>
          <w:color w:val="000000"/>
          <w:spacing w:val="-4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pacing w:val="-4"/>
          <w:sz w:val="22"/>
          <w:szCs w:val="22"/>
        </w:rPr>
        <w:t>from our sins by his blood,</w:t>
      </w:r>
      <w:r>
        <w:rPr>
          <w:rStyle w:val="apple-converted-space"/>
          <w:rFonts w:ascii="Arial" w:hAnsi="Arial" w:cs="Arial"/>
          <w:i/>
          <w:iCs/>
          <w:color w:val="000000"/>
          <w:spacing w:val="-4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pacing w:val="-4"/>
          <w:sz w:val="22"/>
          <w:szCs w:val="22"/>
        </w:rPr>
        <w:t>who has made us into a kingdom, priests for his God and Father, to him be glory and power forever (and ever).</w:t>
      </w:r>
      <w:r>
        <w:rPr>
          <w:rStyle w:val="apple-converted-space"/>
          <w:rFonts w:ascii="Arial" w:hAnsi="Arial" w:cs="Arial"/>
          <w:i/>
          <w:iCs/>
          <w:color w:val="000000"/>
          <w:spacing w:val="-4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pacing w:val="-4"/>
          <w:sz w:val="22"/>
          <w:szCs w:val="22"/>
        </w:rPr>
        <w:t>Amen.</w:t>
      </w:r>
      <w:r>
        <w:rPr>
          <w:rStyle w:val="apple-converted-space"/>
          <w:rFonts w:ascii="Arial" w:hAnsi="Arial" w:cs="Arial"/>
          <w:i/>
          <w:iCs/>
          <w:color w:val="000000"/>
          <w:spacing w:val="-4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pacing w:val="-4"/>
          <w:sz w:val="22"/>
          <w:szCs w:val="22"/>
        </w:rPr>
        <w:t>Behold, he is coming amid the clouds, and every eye will see him, even those who pierced him.</w:t>
      </w:r>
      <w:r>
        <w:rPr>
          <w:rStyle w:val="apple-converted-space"/>
          <w:rFonts w:ascii="Arial" w:hAnsi="Arial" w:cs="Arial"/>
          <w:i/>
          <w:iCs/>
          <w:color w:val="000000"/>
          <w:spacing w:val="-4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pacing w:val="-4"/>
          <w:sz w:val="22"/>
          <w:szCs w:val="22"/>
        </w:rPr>
        <w:t>All the peoples of the earth will lament him.</w:t>
      </w:r>
      <w:r>
        <w:rPr>
          <w:rStyle w:val="apple-converted-space"/>
          <w:rFonts w:ascii="Arial" w:hAnsi="Arial" w:cs="Arial"/>
          <w:i/>
          <w:iCs/>
          <w:color w:val="000000"/>
          <w:spacing w:val="-4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pacing w:val="-4"/>
          <w:sz w:val="22"/>
          <w:szCs w:val="22"/>
        </w:rPr>
        <w:t>Yes. Amen.</w:t>
      </w:r>
      <w:r>
        <w:rPr>
          <w:rStyle w:val="apple-converted-space"/>
          <w:rFonts w:ascii="Arial" w:hAnsi="Arial" w:cs="Arial"/>
          <w:i/>
          <w:iCs/>
          <w:color w:val="000000"/>
          <w:spacing w:val="-4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pacing w:val="-4"/>
          <w:sz w:val="22"/>
          <w:szCs w:val="22"/>
        </w:rPr>
        <w:t>"I am the Alpha and the Omega,"</w:t>
      </w:r>
      <w:r>
        <w:rPr>
          <w:rFonts w:ascii="Arial" w:hAnsi="Arial" w:cs="Arial"/>
          <w:i/>
          <w:iCs/>
          <w:color w:val="000000"/>
          <w:spacing w:val="-4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pacing w:val="-4"/>
          <w:sz w:val="22"/>
          <w:szCs w:val="22"/>
        </w:rPr>
        <w:t>says the Lord God, "the one who is and who was and who is to come, the almighty.</w:t>
      </w:r>
      <w:r>
        <w:rPr>
          <w:rStyle w:val="apple-converted-space"/>
          <w:rFonts w:ascii="Arial" w:hAnsi="Arial" w:cs="Arial"/>
          <w:i/>
          <w:iCs/>
          <w:color w:val="000000"/>
          <w:spacing w:val="-4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pacing w:val="-4"/>
          <w:sz w:val="22"/>
          <w:szCs w:val="22"/>
        </w:rPr>
        <w:t>"</w:t>
      </w:r>
      <w:r>
        <w:rPr>
          <w:rStyle w:val="apple-converted-space"/>
          <w:rFonts w:ascii="Arial" w:hAnsi="Arial" w:cs="Arial"/>
          <w:i/>
          <w:iCs/>
          <w:color w:val="000000"/>
          <w:spacing w:val="-4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(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Rv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1,4-8).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Jesus is the faithful Witness of the Father because He not only obeyed the Father until death and to death on the cross, but also because the Father made him</w:t>
      </w:r>
      <w:r>
        <w:rPr>
          <w:rFonts w:ascii="Arial" w:hAnsi="Arial" w:cs="Arial"/>
          <w:color w:val="000000"/>
          <w:sz w:val="22"/>
          <w:szCs w:val="22"/>
        </w:rPr>
        <w:t>self</w:t>
      </w:r>
      <w:r>
        <w:rPr>
          <w:rFonts w:ascii="Arial" w:hAnsi="Arial" w:cs="Arial"/>
          <w:color w:val="000000"/>
          <w:sz w:val="22"/>
          <w:szCs w:val="22"/>
        </w:rPr>
        <w:t xml:space="preserve"> visible in his person, in his works, in his Words. "</w:t>
      </w:r>
      <w:r>
        <w:rPr>
          <w:rFonts w:ascii="Arial" w:hAnsi="Arial" w:cs="Arial"/>
          <w:i/>
          <w:iCs/>
          <w:color w:val="000000"/>
          <w:sz w:val="22"/>
          <w:szCs w:val="22"/>
        </w:rPr>
        <w:t>Whoever sees me sees the Father</w:t>
      </w:r>
      <w:r>
        <w:rPr>
          <w:rFonts w:ascii="Arial" w:hAnsi="Arial" w:cs="Arial"/>
          <w:color w:val="000000"/>
          <w:sz w:val="22"/>
          <w:szCs w:val="22"/>
        </w:rPr>
        <w:t>." Jesus is the Witness by vision and obedience. He is the Faithful witness because his life on our earth has always been moved by the Holy Spirit.</w:t>
      </w:r>
    </w:p>
    <w:p w14:paraId="01879971" w14:textId="65C62671" w:rsidR="00384A2E" w:rsidRDefault="00384A2E" w:rsidP="00384A2E">
      <w:pPr>
        <w:pStyle w:val="NormalWeb"/>
        <w:spacing w:before="0" w:beforeAutospacing="0" w:after="120" w:afterAutospacing="0"/>
        <w:jc w:val="both"/>
        <w:rPr>
          <w:rFonts w:ascii="-webkit-standard" w:hAnsi="-webkit-standard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The disciple must also bear witness to Christ.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 xml:space="preserve">He too must give </w:t>
      </w:r>
      <w:r>
        <w:rPr>
          <w:rFonts w:ascii="Arial" w:hAnsi="Arial" w:cs="Arial"/>
          <w:color w:val="000000"/>
          <w:sz w:val="22"/>
          <w:szCs w:val="22"/>
        </w:rPr>
        <w:t>Him</w:t>
      </w:r>
      <w:r>
        <w:rPr>
          <w:rFonts w:ascii="Arial" w:hAnsi="Arial" w:cs="Arial"/>
          <w:color w:val="000000"/>
          <w:sz w:val="22"/>
          <w:szCs w:val="22"/>
        </w:rPr>
        <w:t xml:space="preserve"> for vision and obedience.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T</w:t>
      </w:r>
      <w:r>
        <w:rPr>
          <w:rFonts w:ascii="Arial" w:hAnsi="Arial" w:cs="Arial"/>
          <w:color w:val="000000"/>
          <w:sz w:val="22"/>
          <w:szCs w:val="22"/>
        </w:rPr>
        <w:t>h</w:t>
      </w:r>
      <w:r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hAnsi="Arial" w:cs="Arial"/>
          <w:color w:val="000000"/>
          <w:sz w:val="22"/>
          <w:szCs w:val="22"/>
        </w:rPr>
        <w:t xml:space="preserve"> disciple</w:t>
      </w:r>
      <w:r>
        <w:rPr>
          <w:rFonts w:ascii="Arial" w:hAnsi="Arial" w:cs="Arial"/>
          <w:color w:val="000000"/>
          <w:sz w:val="22"/>
          <w:szCs w:val="22"/>
        </w:rPr>
        <w:t xml:space="preserve"> gives </w:t>
      </w:r>
      <w:r>
        <w:rPr>
          <w:rFonts w:ascii="Arial" w:hAnsi="Arial" w:cs="Arial"/>
          <w:color w:val="000000"/>
          <w:sz w:val="22"/>
          <w:szCs w:val="22"/>
        </w:rPr>
        <w:t>Christ</w:t>
      </w:r>
      <w:r>
        <w:rPr>
          <w:rFonts w:ascii="Arial" w:hAnsi="Arial" w:cs="Arial"/>
          <w:color w:val="000000"/>
          <w:sz w:val="22"/>
          <w:szCs w:val="22"/>
        </w:rPr>
        <w:t xml:space="preserve"> out of obedience, offering his whole life to Jesus the Lord to make </w:t>
      </w:r>
      <w:r>
        <w:rPr>
          <w:rFonts w:ascii="Arial" w:hAnsi="Arial" w:cs="Arial"/>
          <w:color w:val="000000"/>
          <w:sz w:val="22"/>
          <w:szCs w:val="22"/>
        </w:rPr>
        <w:t>of himself</w:t>
      </w:r>
      <w:r>
        <w:rPr>
          <w:rFonts w:ascii="Arial" w:hAnsi="Arial" w:cs="Arial"/>
          <w:color w:val="000000"/>
          <w:sz w:val="22"/>
          <w:szCs w:val="22"/>
        </w:rPr>
        <w:t xml:space="preserve"> a holocaust of salvation.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 xml:space="preserve">He must give </w:t>
      </w:r>
      <w:r>
        <w:rPr>
          <w:rFonts w:ascii="Arial" w:hAnsi="Arial" w:cs="Arial"/>
          <w:color w:val="000000"/>
          <w:sz w:val="22"/>
          <w:szCs w:val="22"/>
        </w:rPr>
        <w:t>Christ</w:t>
      </w:r>
      <w:r>
        <w:rPr>
          <w:rFonts w:ascii="Arial" w:hAnsi="Arial" w:cs="Arial"/>
          <w:color w:val="000000"/>
          <w:sz w:val="22"/>
          <w:szCs w:val="22"/>
        </w:rPr>
        <w:t xml:space="preserve"> for vision through the full conformation to Christ Jesus. What must the apostle of the Lord still testify and in communion with him every other disciple?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He must attest that Christ is our eternal life, because eternal life is in Christ Jesus: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“Everyone who believes that Jesus is the Christ is begotten by God, and everyone who loves the father loves (also) the one begotten by him.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In this way we know that we love the children of God when we love God and obey his commandments.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For the love of God is this, that we keep his commandments.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And his commandments are not burdensome,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for whoever is begotten by God conquers the world.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And the victory that conquers the world is our faith.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Who (indeed) is the victor over the world but the one who believes that Jesus is the Son of God?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This is the one who came through water and blood,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Jesus Christ, not by water alone, but by water and blood.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The Spirit is the one that testifies, and the Spirit is truth.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proofErr w:type="gramStart"/>
      <w:r>
        <w:rPr>
          <w:rFonts w:ascii="Arial" w:hAnsi="Arial" w:cs="Arial"/>
          <w:i/>
          <w:iCs/>
          <w:color w:val="000000"/>
          <w:sz w:val="22"/>
          <w:szCs w:val="22"/>
        </w:rPr>
        <w:t>So</w:t>
      </w:r>
      <w:proofErr w:type="gram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there are three that testify,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the Spirit, the water, and the blood, and the three are of one accord.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If we accept human testimony, the testimony of God is surely greater.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Now the testimony of God is this, that he has testified on behalf of his Son.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Whoever believes in the Son of God has this testimony within himself.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 w:rsidRPr="00384A2E">
        <w:rPr>
          <w:rFonts w:ascii="Arial" w:hAnsi="Arial" w:cs="Arial"/>
          <w:sz w:val="22"/>
          <w:szCs w:val="22"/>
        </w:rPr>
        <w:t>Whoever does not believe God has made him a liar by not believing the testimony God has given about his Son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i/>
          <w:iCs/>
          <w:color w:val="000000"/>
          <w:sz w:val="22"/>
          <w:szCs w:val="22"/>
        </w:rPr>
        <w:t>And this is the testimony: God gave us eternal life, and this life is in his Son.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Whoever possesses the Son has life;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whoever does not possess the Son of God does not have life.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"(1Jn 5</w:t>
      </w:r>
      <w:r>
        <w:rPr>
          <w:rFonts w:ascii="Arial" w:hAnsi="Arial" w:cs="Arial"/>
          <w:i/>
          <w:iCs/>
          <w:color w:val="000000"/>
          <w:sz w:val="22"/>
          <w:szCs w:val="22"/>
        </w:rPr>
        <w:t>,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1-12).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 xml:space="preserve">This </w:t>
      </w:r>
      <w:r>
        <w:rPr>
          <w:rFonts w:ascii="Arial" w:hAnsi="Arial" w:cs="Arial"/>
          <w:color w:val="000000"/>
          <w:sz w:val="22"/>
          <w:szCs w:val="22"/>
        </w:rPr>
        <w:t xml:space="preserve">type of </w:t>
      </w:r>
      <w:r>
        <w:rPr>
          <w:rFonts w:ascii="Arial" w:hAnsi="Arial" w:cs="Arial"/>
          <w:color w:val="000000"/>
          <w:sz w:val="22"/>
          <w:szCs w:val="22"/>
        </w:rPr>
        <w:t xml:space="preserve">witness can only be given if the Spirit of the Lord governs our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life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and the grace of Christ Jesus conforms us to Him in everything.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If the Christian does not show Christ, he can never say that he bears witness to Christ.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The true witness obeys and conforms to Christ, becoming Christ visible.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 </w:t>
      </w:r>
    </w:p>
    <w:p w14:paraId="4A1637D3" w14:textId="77777777" w:rsidR="00384A2E" w:rsidRDefault="00384A2E" w:rsidP="00384A2E">
      <w:pPr>
        <w:pStyle w:val="NormalWeb"/>
        <w:spacing w:before="0" w:beforeAutospacing="0" w:after="120" w:afterAutospacing="0"/>
        <w:jc w:val="both"/>
        <w:rPr>
          <w:rFonts w:ascii="-webkit-standard" w:hAnsi="-webkit-standard"/>
          <w:color w:val="000000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When the Advocate comes </w:t>
      </w:r>
      <w:proofErr w:type="gramStart"/>
      <w:r>
        <w:rPr>
          <w:rFonts w:ascii="Arial" w:hAnsi="Arial" w:cs="Arial"/>
          <w:i/>
          <w:iCs/>
          <w:color w:val="000000"/>
          <w:sz w:val="22"/>
          <w:szCs w:val="22"/>
        </w:rPr>
        <w:t>whom</w:t>
      </w:r>
      <w:proofErr w:type="gram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I will send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you from the Father, the Spirit of truth that proceeds from the Father, he will testify to me.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And you also testify, because you have been with me from the beginning.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I have told you this so that you may not fall away.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They will expel you from the synagogues;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in fact, the hour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is coming when everyone who kills you will think he is offering worship to God.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They will do this because they have not known either the Father or me.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I have told you this so that when their hour comes you may remember that I told you.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"I did not tell you this from the beginning, because I was with you. 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 </w:t>
      </w:r>
    </w:p>
    <w:p w14:paraId="51688733" w14:textId="575D8E84" w:rsidR="00384A2E" w:rsidRDefault="00384A2E" w:rsidP="00384A2E">
      <w:pPr>
        <w:pStyle w:val="NormalWeb"/>
        <w:spacing w:before="0" w:beforeAutospacing="0" w:after="120" w:afterAutospacing="0"/>
        <w:jc w:val="both"/>
        <w:rPr>
          <w:rFonts w:ascii="-webkit-standard" w:hAnsi="-webkit-standard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Who bears true witness to Christ the Lord, whoever allows himself to be transformed by the Holy Spirit and the grace of the sa</w:t>
      </w:r>
      <w:r>
        <w:rPr>
          <w:rFonts w:ascii="Arial" w:hAnsi="Arial" w:cs="Arial"/>
          <w:color w:val="000000"/>
          <w:sz w:val="22"/>
          <w:szCs w:val="22"/>
        </w:rPr>
        <w:t>c</w:t>
      </w:r>
      <w:r>
        <w:rPr>
          <w:rFonts w:ascii="Arial" w:hAnsi="Arial" w:cs="Arial"/>
          <w:color w:val="000000"/>
          <w:sz w:val="22"/>
          <w:szCs w:val="22"/>
        </w:rPr>
        <w:t xml:space="preserve">raments into the Word and Life of Christ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Jesus.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He is true witnesses by "</w:t>
      </w:r>
      <w:r w:rsidRPr="00384A2E">
        <w:rPr>
          <w:rFonts w:ascii="Arial" w:hAnsi="Arial" w:cs="Arial"/>
          <w:color w:val="000000"/>
          <w:sz w:val="22"/>
          <w:szCs w:val="22"/>
        </w:rPr>
        <w:t>exhibition</w:t>
      </w:r>
      <w:r>
        <w:rPr>
          <w:rFonts w:ascii="Arial" w:hAnsi="Arial" w:cs="Arial"/>
          <w:color w:val="000000"/>
          <w:sz w:val="22"/>
          <w:szCs w:val="22"/>
        </w:rPr>
        <w:t>".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Christ is shown visibly bearing witness to Christ.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</w:t>
      </w:r>
      <w:r>
        <w:rPr>
          <w:rFonts w:ascii="Arial" w:hAnsi="Arial" w:cs="Arial"/>
          <w:color w:val="000000"/>
          <w:sz w:val="22"/>
          <w:szCs w:val="22"/>
        </w:rPr>
        <w:t xml:space="preserve">he </w:t>
      </w:r>
      <w:r>
        <w:rPr>
          <w:rFonts w:ascii="Arial" w:hAnsi="Arial" w:cs="Arial"/>
          <w:color w:val="000000"/>
          <w:sz w:val="22"/>
          <w:szCs w:val="22"/>
        </w:rPr>
        <w:t>purest</w:t>
      </w:r>
      <w:r>
        <w:rPr>
          <w:rFonts w:ascii="Arial" w:hAnsi="Arial" w:cs="Arial"/>
          <w:color w:val="000000"/>
          <w:sz w:val="22"/>
          <w:szCs w:val="22"/>
        </w:rPr>
        <w:t xml:space="preserve"> Word of Christ is made heard in the world, </w:t>
      </w:r>
      <w:r>
        <w:rPr>
          <w:rFonts w:ascii="Arial" w:hAnsi="Arial" w:cs="Arial"/>
          <w:color w:val="000000"/>
          <w:sz w:val="22"/>
          <w:szCs w:val="22"/>
        </w:rPr>
        <w:t xml:space="preserve">consequently, </w:t>
      </w:r>
      <w:r>
        <w:rPr>
          <w:rFonts w:ascii="Arial" w:hAnsi="Arial" w:cs="Arial"/>
          <w:color w:val="000000"/>
          <w:sz w:val="22"/>
          <w:szCs w:val="22"/>
        </w:rPr>
        <w:t xml:space="preserve">witness to Christ is </w:t>
      </w:r>
      <w:r>
        <w:rPr>
          <w:rFonts w:ascii="Arial" w:hAnsi="Arial" w:cs="Arial"/>
          <w:color w:val="000000"/>
          <w:sz w:val="22"/>
          <w:szCs w:val="22"/>
        </w:rPr>
        <w:t>given</w:t>
      </w:r>
      <w:r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Without this uninterrupted work of the Holy Spirit in us, no one will be a true witness of Christ.</w:t>
      </w:r>
    </w:p>
    <w:p w14:paraId="321783E6" w14:textId="77777777" w:rsidR="00384A2E" w:rsidRDefault="00384A2E" w:rsidP="00384A2E">
      <w:pPr>
        <w:pStyle w:val="NormalWeb"/>
        <w:spacing w:before="0" w:beforeAutospacing="0" w:after="120" w:afterAutospacing="0"/>
        <w:jc w:val="both"/>
        <w:rPr>
          <w:rFonts w:ascii="-webkit-standard" w:hAnsi="-webkit-standard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Mother of the Redemption, Angels, Saints, make us true witnesses of Lord Jesus.</w:t>
      </w:r>
    </w:p>
    <w:p w14:paraId="671E7D32" w14:textId="77777777" w:rsidR="00B532FE" w:rsidRPr="00384A2E" w:rsidRDefault="00B532FE" w:rsidP="00384A2E">
      <w:pPr>
        <w:rPr>
          <w:lang w:val="en-US"/>
        </w:rPr>
      </w:pPr>
    </w:p>
    <w:sectPr w:rsidR="00B532FE" w:rsidRPr="00384A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2FE"/>
    <w:rsid w:val="001103A0"/>
    <w:rsid w:val="00145EEC"/>
    <w:rsid w:val="00213861"/>
    <w:rsid w:val="00265F11"/>
    <w:rsid w:val="00384A2E"/>
    <w:rsid w:val="00461EB1"/>
    <w:rsid w:val="005F366F"/>
    <w:rsid w:val="00662300"/>
    <w:rsid w:val="0067000F"/>
    <w:rsid w:val="00681860"/>
    <w:rsid w:val="00684622"/>
    <w:rsid w:val="006D556B"/>
    <w:rsid w:val="00B307CE"/>
    <w:rsid w:val="00B532FE"/>
    <w:rsid w:val="00CF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AB533"/>
  <w15:chartTrackingRefBased/>
  <w15:docId w15:val="{8ADC4DE2-016D-40BC-ADCC-DEF7AC9D1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46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462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84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384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55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852</Words>
  <Characters>3650</Characters>
  <Application>Microsoft Office Word</Application>
  <DocSecurity>0</DocSecurity>
  <Lines>49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Costantino Di Bruno</dc:creator>
  <cp:keywords/>
  <dc:description/>
  <cp:lastModifiedBy>Diego Menniti</cp:lastModifiedBy>
  <cp:revision>15</cp:revision>
  <dcterms:created xsi:type="dcterms:W3CDTF">2020-12-28T08:13:00Z</dcterms:created>
  <dcterms:modified xsi:type="dcterms:W3CDTF">2021-05-05T15:27:00Z</dcterms:modified>
  <cp:category/>
</cp:coreProperties>
</file>